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A56" w:rsidRDefault="002A334D" w:rsidP="008B4A8E">
      <w:pPr>
        <w:jc w:val="both"/>
        <w:rPr>
          <w:b/>
          <w:bCs/>
          <w:sz w:val="36"/>
          <w:szCs w:val="36"/>
        </w:rPr>
      </w:pPr>
      <w:r w:rsidRPr="002A334D">
        <w:rPr>
          <w:b/>
          <w:bCs/>
          <w:sz w:val="36"/>
          <w:szCs w:val="36"/>
        </w:rPr>
        <w:t>TAREA FINAL CURSO ONLINE SCRATCH 3.0</w:t>
      </w:r>
    </w:p>
    <w:p w:rsidR="002A334D" w:rsidRDefault="002A334D" w:rsidP="008B4A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TÍTULO: </w:t>
      </w:r>
      <w:proofErr w:type="spellStart"/>
      <w:r>
        <w:rPr>
          <w:sz w:val="28"/>
          <w:szCs w:val="28"/>
        </w:rPr>
        <w:t>Food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challenge</w:t>
      </w:r>
      <w:proofErr w:type="spellEnd"/>
      <w:r>
        <w:rPr>
          <w:sz w:val="28"/>
          <w:szCs w:val="28"/>
        </w:rPr>
        <w:t>.</w:t>
      </w:r>
    </w:p>
    <w:p w:rsidR="002A334D" w:rsidRDefault="002A334D" w:rsidP="008B4A8E">
      <w:pPr>
        <w:jc w:val="both"/>
        <w:rPr>
          <w:sz w:val="28"/>
          <w:szCs w:val="28"/>
        </w:rPr>
      </w:pPr>
      <w:r>
        <w:rPr>
          <w:sz w:val="28"/>
          <w:szCs w:val="28"/>
        </w:rPr>
        <w:t>AUTORÍA: Luis Alberto Marcos Barrero.</w:t>
      </w:r>
    </w:p>
    <w:p w:rsidR="002A334D" w:rsidRDefault="002A334D" w:rsidP="008B4A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URL: </w:t>
      </w:r>
      <w:r w:rsidR="008B4A8E" w:rsidRPr="008B4A8E">
        <w:rPr>
          <w:sz w:val="28"/>
          <w:szCs w:val="28"/>
        </w:rPr>
        <w:t>https://scratch.mit.edu/projects/501225746</w:t>
      </w:r>
    </w:p>
    <w:p w:rsidR="002A334D" w:rsidRDefault="002A334D" w:rsidP="008B4A8E">
      <w:pPr>
        <w:jc w:val="both"/>
        <w:rPr>
          <w:sz w:val="28"/>
          <w:szCs w:val="28"/>
        </w:rPr>
      </w:pPr>
      <w:r>
        <w:rPr>
          <w:sz w:val="28"/>
          <w:szCs w:val="28"/>
        </w:rPr>
        <w:t>OBJETIVOS Y JUSTIFICACIÓN:</w:t>
      </w:r>
    </w:p>
    <w:p w:rsidR="002A334D" w:rsidRDefault="008B4A8E" w:rsidP="008B4A8E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Recordar</w:t>
      </w:r>
      <w:r w:rsidR="002A334D">
        <w:rPr>
          <w:sz w:val="28"/>
          <w:szCs w:val="28"/>
        </w:rPr>
        <w:t xml:space="preserve"> el vocabulario relacionado con la comida: </w:t>
      </w:r>
      <w:proofErr w:type="spellStart"/>
      <w:r w:rsidR="002A334D">
        <w:rPr>
          <w:sz w:val="28"/>
          <w:szCs w:val="28"/>
        </w:rPr>
        <w:t>milk</w:t>
      </w:r>
      <w:proofErr w:type="spellEnd"/>
      <w:r w:rsidR="002A334D">
        <w:rPr>
          <w:sz w:val="28"/>
          <w:szCs w:val="28"/>
        </w:rPr>
        <w:t xml:space="preserve">, </w:t>
      </w:r>
      <w:proofErr w:type="spellStart"/>
      <w:r w:rsidR="002A334D">
        <w:rPr>
          <w:sz w:val="28"/>
          <w:szCs w:val="28"/>
        </w:rPr>
        <w:t>egg</w:t>
      </w:r>
      <w:proofErr w:type="spellEnd"/>
      <w:r w:rsidR="002A334D">
        <w:rPr>
          <w:sz w:val="28"/>
          <w:szCs w:val="28"/>
        </w:rPr>
        <w:t xml:space="preserve">, </w:t>
      </w:r>
      <w:proofErr w:type="spellStart"/>
      <w:r w:rsidR="002A334D">
        <w:rPr>
          <w:sz w:val="28"/>
          <w:szCs w:val="28"/>
        </w:rPr>
        <w:t>apple</w:t>
      </w:r>
      <w:proofErr w:type="spellEnd"/>
      <w:r w:rsidR="002A334D">
        <w:rPr>
          <w:sz w:val="28"/>
          <w:szCs w:val="28"/>
        </w:rPr>
        <w:t xml:space="preserve">, banana, </w:t>
      </w:r>
      <w:proofErr w:type="spellStart"/>
      <w:r w:rsidR="002A334D">
        <w:rPr>
          <w:sz w:val="28"/>
          <w:szCs w:val="28"/>
        </w:rPr>
        <w:t>watermelon</w:t>
      </w:r>
      <w:proofErr w:type="spellEnd"/>
      <w:r w:rsidR="002A334D">
        <w:rPr>
          <w:sz w:val="28"/>
          <w:szCs w:val="28"/>
        </w:rPr>
        <w:t xml:space="preserve">, </w:t>
      </w:r>
      <w:proofErr w:type="spellStart"/>
      <w:r w:rsidR="002A334D">
        <w:rPr>
          <w:sz w:val="28"/>
          <w:szCs w:val="28"/>
        </w:rPr>
        <w:t>orange</w:t>
      </w:r>
      <w:proofErr w:type="spellEnd"/>
      <w:r w:rsidR="002A334D">
        <w:rPr>
          <w:sz w:val="28"/>
          <w:szCs w:val="28"/>
        </w:rPr>
        <w:t xml:space="preserve">, </w:t>
      </w:r>
      <w:proofErr w:type="spellStart"/>
      <w:r w:rsidR="002A334D">
        <w:rPr>
          <w:sz w:val="28"/>
          <w:szCs w:val="28"/>
        </w:rPr>
        <w:t>strawberry</w:t>
      </w:r>
      <w:proofErr w:type="spellEnd"/>
      <w:r w:rsidR="002A334D">
        <w:rPr>
          <w:sz w:val="28"/>
          <w:szCs w:val="28"/>
        </w:rPr>
        <w:t xml:space="preserve">, </w:t>
      </w:r>
      <w:proofErr w:type="spellStart"/>
      <w:r w:rsidR="002A334D">
        <w:rPr>
          <w:sz w:val="28"/>
          <w:szCs w:val="28"/>
        </w:rPr>
        <w:t>jar</w:t>
      </w:r>
      <w:proofErr w:type="spellEnd"/>
      <w:r w:rsidR="002A334D">
        <w:rPr>
          <w:sz w:val="28"/>
          <w:szCs w:val="28"/>
        </w:rPr>
        <w:t>, cake.</w:t>
      </w:r>
    </w:p>
    <w:p w:rsidR="002A334D" w:rsidRDefault="002A334D" w:rsidP="008B4A8E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Revisar estructuras gramaticales </w:t>
      </w:r>
      <w:proofErr w:type="gramStart"/>
      <w:r>
        <w:rPr>
          <w:sz w:val="28"/>
          <w:szCs w:val="28"/>
        </w:rPr>
        <w:t xml:space="preserve">“ </w:t>
      </w:r>
      <w:proofErr w:type="spellStart"/>
      <w:r>
        <w:rPr>
          <w:sz w:val="28"/>
          <w:szCs w:val="28"/>
        </w:rPr>
        <w:t>What</w:t>
      </w:r>
      <w:proofErr w:type="gramEnd"/>
      <w:r>
        <w:rPr>
          <w:sz w:val="28"/>
          <w:szCs w:val="28"/>
        </w:rPr>
        <w:t>´s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this</w:t>
      </w:r>
      <w:proofErr w:type="spellEnd"/>
      <w:r>
        <w:rPr>
          <w:sz w:val="28"/>
          <w:szCs w:val="28"/>
        </w:rPr>
        <w:t>?” “</w:t>
      </w:r>
      <w:proofErr w:type="spellStart"/>
      <w:r>
        <w:rPr>
          <w:sz w:val="28"/>
          <w:szCs w:val="28"/>
        </w:rPr>
        <w:t>What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these</w:t>
      </w:r>
      <w:proofErr w:type="spellEnd"/>
      <w:r>
        <w:rPr>
          <w:sz w:val="28"/>
          <w:szCs w:val="28"/>
        </w:rPr>
        <w:t>?”.</w:t>
      </w:r>
    </w:p>
    <w:p w:rsidR="002A334D" w:rsidRDefault="008B4A8E" w:rsidP="008B4A8E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Identificar cada</w:t>
      </w:r>
      <w:r w:rsidR="002A334D">
        <w:rPr>
          <w:sz w:val="28"/>
          <w:szCs w:val="28"/>
        </w:rPr>
        <w:t xml:space="preserve"> alimento </w:t>
      </w:r>
      <w:r>
        <w:rPr>
          <w:sz w:val="28"/>
          <w:szCs w:val="28"/>
        </w:rPr>
        <w:t>al ver la imagen y escuchar su pronunciación.</w:t>
      </w:r>
    </w:p>
    <w:p w:rsidR="008B4A8E" w:rsidRDefault="008B4A8E" w:rsidP="008B4A8E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Consolidar la correcta escritura de las palabras que forman parte del vocabulario trabajado.</w:t>
      </w:r>
    </w:p>
    <w:p w:rsidR="00256195" w:rsidRDefault="00256195" w:rsidP="008B4A8E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Desarrollar la competencia digital.</w:t>
      </w:r>
    </w:p>
    <w:p w:rsidR="008B4A8E" w:rsidRDefault="008B4A8E" w:rsidP="008B4A8E">
      <w:pPr>
        <w:jc w:val="both"/>
        <w:rPr>
          <w:sz w:val="28"/>
          <w:szCs w:val="28"/>
        </w:rPr>
      </w:pPr>
      <w:r>
        <w:rPr>
          <w:sz w:val="28"/>
          <w:szCs w:val="28"/>
        </w:rPr>
        <w:t>Después de haber trabajado el vocabulario en clase, los alumnos tienen la posibilidad de reforzar su aprendizaje participando en esta actividad lúdica. A medida que van jugando, pueden reconocer aquellas palabras que necesitan revisar para poder mejorar su puntuación en partidas futuras.</w:t>
      </w:r>
    </w:p>
    <w:p w:rsidR="00256195" w:rsidRDefault="00256195" w:rsidP="008B4A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DESTINATARIOS: </w:t>
      </w:r>
    </w:p>
    <w:p w:rsidR="00256195" w:rsidRDefault="00256195" w:rsidP="008B4A8E">
      <w:pPr>
        <w:jc w:val="both"/>
        <w:rPr>
          <w:sz w:val="28"/>
          <w:szCs w:val="28"/>
        </w:rPr>
      </w:pPr>
      <w:r>
        <w:rPr>
          <w:sz w:val="28"/>
          <w:szCs w:val="28"/>
        </w:rPr>
        <w:t>La actividad está pensada para 2º de Ed. Primaria. Los alumnos cuentan con la ayuda que les aporta este juego para revisar y reforzar sus conocimientos en casa utilizando cualquier dispositivo digital con conexión a internet.</w:t>
      </w:r>
    </w:p>
    <w:p w:rsidR="00256195" w:rsidRDefault="00256195" w:rsidP="008B4A8E">
      <w:pPr>
        <w:jc w:val="both"/>
        <w:rPr>
          <w:sz w:val="28"/>
          <w:szCs w:val="28"/>
        </w:rPr>
      </w:pPr>
      <w:r>
        <w:rPr>
          <w:sz w:val="28"/>
          <w:szCs w:val="28"/>
        </w:rPr>
        <w:t>DESCRIPCIÓN:</w:t>
      </w:r>
    </w:p>
    <w:p w:rsidR="001D5663" w:rsidRDefault="00B14F21" w:rsidP="008B4A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 actividad se inicia con una pequeña introducción en la que se explican las bases del juego. </w:t>
      </w:r>
    </w:p>
    <w:p w:rsidR="001D5663" w:rsidRDefault="00B14F21" w:rsidP="008B4A8E">
      <w:pPr>
        <w:jc w:val="both"/>
        <w:rPr>
          <w:sz w:val="28"/>
          <w:szCs w:val="28"/>
        </w:rPr>
      </w:pPr>
      <w:r>
        <w:rPr>
          <w:sz w:val="28"/>
          <w:szCs w:val="28"/>
        </w:rPr>
        <w:t>A continuación, l</w:t>
      </w:r>
      <w:r w:rsidR="00256195">
        <w:rPr>
          <w:sz w:val="28"/>
          <w:szCs w:val="28"/>
        </w:rPr>
        <w:t xml:space="preserve">os participantes tienen que </w:t>
      </w:r>
      <w:r>
        <w:rPr>
          <w:sz w:val="28"/>
          <w:szCs w:val="28"/>
        </w:rPr>
        <w:t xml:space="preserve">hacer </w:t>
      </w:r>
      <w:proofErr w:type="spellStart"/>
      <w:proofErr w:type="gramStart"/>
      <w:r>
        <w:rPr>
          <w:sz w:val="28"/>
          <w:szCs w:val="28"/>
        </w:rPr>
        <w:t>click</w:t>
      </w:r>
      <w:proofErr w:type="spellEnd"/>
      <w:proofErr w:type="gramEnd"/>
      <w:r>
        <w:rPr>
          <w:sz w:val="28"/>
          <w:szCs w:val="28"/>
        </w:rPr>
        <w:t xml:space="preserve"> en cada uno de los alimentos que aparecen dentro del frigorífico. Tras leer la pregunta y escuchar el nombre del alimento, deben escribir correctamente su nombre en inglés. </w:t>
      </w:r>
    </w:p>
    <w:p w:rsidR="001D5663" w:rsidRDefault="00B14F21" w:rsidP="008B4A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Si la respuesta es correcta, el alimento desaparece y se anota 10 puntos. Si la respuesta es incorrecta se descuentan 10 puntos en el casillero y el alimento se mantiene en la pantalla para que los participantes puedan volver a intentarlo. </w:t>
      </w:r>
    </w:p>
    <w:p w:rsidR="00256195" w:rsidRPr="008B4A8E" w:rsidRDefault="00B14F21" w:rsidP="008B4A8E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Los participantes disponen de un minuto de tiempo para dar el mayor número de respuestas correctas y obtener la mayor puntuación posible. Una vez finalizado el tiempo, aparece la puntuación obtenida en el juego.</w:t>
      </w:r>
    </w:p>
    <w:sectPr w:rsidR="00256195" w:rsidRPr="008B4A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8129C8"/>
    <w:multiLevelType w:val="hybridMultilevel"/>
    <w:tmpl w:val="0B622E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34D"/>
    <w:rsid w:val="001D5663"/>
    <w:rsid w:val="00256195"/>
    <w:rsid w:val="002A334D"/>
    <w:rsid w:val="008B4A8E"/>
    <w:rsid w:val="00A95A56"/>
    <w:rsid w:val="00B1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0BAAF"/>
  <w15:chartTrackingRefBased/>
  <w15:docId w15:val="{47D59162-892B-49CE-A283-122C71DC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3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Marcos barrero</dc:creator>
  <cp:keywords/>
  <dc:description/>
  <cp:lastModifiedBy>Alberto Marcos barrero</cp:lastModifiedBy>
  <cp:revision>1</cp:revision>
  <dcterms:created xsi:type="dcterms:W3CDTF">2021-04-11T13:29:00Z</dcterms:created>
  <dcterms:modified xsi:type="dcterms:W3CDTF">2021-04-11T14:12:00Z</dcterms:modified>
</cp:coreProperties>
</file>